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534" w:rsidRDefault="00B92124">
      <w:pPr>
        <w:rPr>
          <w:sz w:val="36"/>
          <w:szCs w:val="36"/>
        </w:rPr>
      </w:pPr>
      <w:r w:rsidRPr="00B92124">
        <w:rPr>
          <w:sz w:val="36"/>
          <w:szCs w:val="36"/>
        </w:rPr>
        <w:t>Instructions for Accessing the Educator Development &amp; Feedback System (EDFS) and checking over staff rosters</w:t>
      </w:r>
    </w:p>
    <w:p w:rsidR="00DA3813" w:rsidRDefault="00DA3813">
      <w:pPr>
        <w:rPr>
          <w:sz w:val="24"/>
          <w:szCs w:val="24"/>
        </w:rPr>
      </w:pPr>
    </w:p>
    <w:p w:rsidR="00270689" w:rsidRPr="004E4C58" w:rsidRDefault="00270689" w:rsidP="007E4E96">
      <w:r w:rsidRPr="00B72DB3">
        <w:rPr>
          <w:sz w:val="24"/>
          <w:szCs w:val="24"/>
        </w:rPr>
        <w:t>Click on</w:t>
      </w:r>
      <w:r w:rsidR="004E4C58">
        <w:rPr>
          <w:sz w:val="24"/>
          <w:szCs w:val="24"/>
        </w:rPr>
        <w:t xml:space="preserve"> </w:t>
      </w:r>
      <w:hyperlink r:id="rId7" w:history="1">
        <w:r w:rsidR="004E4C58" w:rsidRPr="00231802">
          <w:rPr>
            <w:rStyle w:val="Hyperlink"/>
          </w:rPr>
          <w:t>http://eval.mybps.org/evals/</w:t>
        </w:r>
      </w:hyperlink>
      <w:r w:rsidRPr="004E4C58">
        <w:rPr>
          <w:sz w:val="24"/>
          <w:szCs w:val="24"/>
        </w:rPr>
        <w:t>, which will bring you to a page that looks like this:</w:t>
      </w:r>
    </w:p>
    <w:p w:rsidR="00B72DB3" w:rsidRDefault="00B72DB3" w:rsidP="007E4E96">
      <w:pPr>
        <w:rPr>
          <w:sz w:val="24"/>
          <w:szCs w:val="24"/>
        </w:rPr>
      </w:pPr>
      <w:r>
        <w:t>Log in using your HUB ID &amp; password</w:t>
      </w:r>
    </w:p>
    <w:p w:rsidR="00B72DB3" w:rsidRPr="00DA3813" w:rsidRDefault="00B72DB3">
      <w:pPr>
        <w:rPr>
          <w:sz w:val="24"/>
          <w:szCs w:val="24"/>
        </w:rPr>
      </w:pPr>
    </w:p>
    <w:p w:rsidR="00B92124" w:rsidRDefault="00DA381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38825" cy="3649266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64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DB3" w:rsidRDefault="00B72DB3">
      <w:pPr>
        <w:rPr>
          <w:sz w:val="24"/>
          <w:szCs w:val="24"/>
        </w:rPr>
      </w:pPr>
    </w:p>
    <w:p w:rsidR="00B72DB3" w:rsidRDefault="00B72DB3">
      <w:pPr>
        <w:rPr>
          <w:sz w:val="24"/>
          <w:szCs w:val="24"/>
        </w:rPr>
      </w:pPr>
      <w:r>
        <w:rPr>
          <w:sz w:val="24"/>
          <w:szCs w:val="24"/>
        </w:rPr>
        <w:t>Once logged in you will need to do 3 things:</w:t>
      </w:r>
    </w:p>
    <w:p w:rsidR="00B72DB3" w:rsidRDefault="00B72DB3" w:rsidP="00B72DB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Examine the non-licensed employees listed in your department and let us know if there is </w:t>
      </w:r>
    </w:p>
    <w:p w:rsidR="00B72DB3" w:rsidRDefault="00B72DB3" w:rsidP="00B72DB3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Anyone missing</w:t>
      </w:r>
    </w:p>
    <w:p w:rsidR="00B72DB3" w:rsidRDefault="00B72DB3" w:rsidP="00B72DB3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Anyone who is on your list but should not be</w:t>
      </w:r>
    </w:p>
    <w:p w:rsidR="00B72DB3" w:rsidRDefault="00B72DB3" w:rsidP="00B72DB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Assign sub-evaluators to your non-licensed employees if necessary</w:t>
      </w:r>
    </w:p>
    <w:p w:rsidR="00B72DB3" w:rsidRPr="002102F6" w:rsidRDefault="00B72DB3" w:rsidP="002102F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Enter performance evaluation ratings and submit paperwork to HR before the deadline</w:t>
      </w:r>
    </w:p>
    <w:p w:rsidR="00810C79" w:rsidRPr="00810C79" w:rsidRDefault="00810C79" w:rsidP="00810C79">
      <w:pPr>
        <w:rPr>
          <w:sz w:val="24"/>
          <w:szCs w:val="24"/>
        </w:rPr>
      </w:pPr>
      <w:r>
        <w:rPr>
          <w:sz w:val="24"/>
          <w:szCs w:val="24"/>
        </w:rPr>
        <w:lastRenderedPageBreak/>
        <w:t>Once you are logged on, you will see a screen like the screen shot below. Be sure the toggle at the upper right corner of the screen (circled in red) says, “Man</w:t>
      </w:r>
      <w:r w:rsidR="004E4C58">
        <w:rPr>
          <w:sz w:val="24"/>
          <w:szCs w:val="24"/>
        </w:rPr>
        <w:t>a</w:t>
      </w:r>
      <w:r>
        <w:rPr>
          <w:sz w:val="24"/>
          <w:szCs w:val="24"/>
        </w:rPr>
        <w:t>ger.” To review the list of non-licensed employees assigned to your department click the tab at the top that says, “Assigned Evaluators for Non-licensed employees” and pull down to “All Non-licensed Employees” (circled in green)</w:t>
      </w:r>
    </w:p>
    <w:p w:rsidR="00B72DB3" w:rsidRDefault="00D47DD7" w:rsidP="00B72DB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oval id="_x0000_s1028" style="position:absolute;margin-left:243pt;margin-top:66.5pt;width:93pt;height:55.5pt;z-index:251660288" filled="f" strokecolor="#00b050" strokeweight="3.75pt"/>
        </w:pict>
      </w:r>
      <w:r>
        <w:rPr>
          <w:noProof/>
          <w:sz w:val="24"/>
          <w:szCs w:val="24"/>
        </w:rPr>
        <w:pict>
          <v:rect id="_x0000_s1027" style="position:absolute;margin-left:358.5pt;margin-top:68.75pt;width:28.5pt;height:7.15pt;z-index:251659264" fillcolor="black [3213]" stroked="f" strokecolor="#f2f2f2 [3041]" strokeweight="3pt">
            <v:shadow on="t" type="perspective" color="#7f7f7f [1601]" opacity=".5" offset="1pt" offset2="-1pt"/>
          </v:rect>
        </w:pict>
      </w:r>
      <w:r w:rsidR="00810C79">
        <w:rPr>
          <w:noProof/>
          <w:sz w:val="24"/>
          <w:szCs w:val="24"/>
        </w:rPr>
        <w:drawing>
          <wp:inline distT="0" distB="0" distL="0" distR="0">
            <wp:extent cx="5943600" cy="371475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pict>
          <v:oval id="_x0000_s1026" style="position:absolute;margin-left:402pt;margin-top:55.95pt;width:65.25pt;height:39pt;z-index:251658240;mso-position-horizontal-relative:text;mso-position-vertical-relative:text" filled="f" strokecolor="red" strokeweight="3.75pt"/>
        </w:pict>
      </w:r>
    </w:p>
    <w:p w:rsidR="00810C79" w:rsidRDefault="00810C79" w:rsidP="00B72DB3">
      <w:pPr>
        <w:rPr>
          <w:sz w:val="24"/>
          <w:szCs w:val="24"/>
        </w:rPr>
      </w:pPr>
    </w:p>
    <w:p w:rsidR="001F5F13" w:rsidRDefault="00810C79" w:rsidP="00B72DB3">
      <w:pPr>
        <w:rPr>
          <w:sz w:val="24"/>
          <w:szCs w:val="24"/>
        </w:rPr>
      </w:pPr>
      <w:r>
        <w:rPr>
          <w:sz w:val="24"/>
          <w:szCs w:val="24"/>
        </w:rPr>
        <w:t xml:space="preserve">This will bring you to a page that looks something like the screen shot below. To the left of the screen you will see a list of employees in your department whom </w:t>
      </w:r>
      <w:r w:rsidR="004E4C58">
        <w:rPr>
          <w:sz w:val="24"/>
          <w:szCs w:val="24"/>
        </w:rPr>
        <w:t>our</w:t>
      </w:r>
      <w:r>
        <w:rPr>
          <w:sz w:val="24"/>
          <w:szCs w:val="24"/>
        </w:rPr>
        <w:t xml:space="preserve"> records indicate either have been or are supervising other employees in your department</w:t>
      </w:r>
      <w:r w:rsidR="001F5F13">
        <w:rPr>
          <w:sz w:val="24"/>
          <w:szCs w:val="24"/>
        </w:rPr>
        <w:t xml:space="preserve"> (circled in red)</w:t>
      </w:r>
      <w:r>
        <w:rPr>
          <w:sz w:val="24"/>
          <w:szCs w:val="24"/>
        </w:rPr>
        <w:t>. We call these people sub-evaluators.</w:t>
      </w:r>
      <w:r w:rsidR="001F5F13">
        <w:rPr>
          <w:sz w:val="24"/>
          <w:szCs w:val="24"/>
        </w:rPr>
        <w:t xml:space="preserve"> To the right of the page you will see a list of non-licensed employees that our records indicate are working in your department (circled in green). </w:t>
      </w:r>
    </w:p>
    <w:p w:rsidR="00F33F11" w:rsidRDefault="00F33F11" w:rsidP="00B72DB3">
      <w:pPr>
        <w:rPr>
          <w:sz w:val="24"/>
          <w:szCs w:val="24"/>
        </w:rPr>
      </w:pPr>
    </w:p>
    <w:p w:rsidR="001F5F13" w:rsidRPr="00F33F11" w:rsidRDefault="001F5F13" w:rsidP="00F33F11">
      <w:pPr>
        <w:rPr>
          <w:sz w:val="24"/>
          <w:szCs w:val="24"/>
        </w:rPr>
      </w:pPr>
      <w:r w:rsidRPr="00F33F11">
        <w:rPr>
          <w:b/>
          <w:sz w:val="24"/>
          <w:szCs w:val="24"/>
          <w:u w:val="single"/>
        </w:rPr>
        <w:t>STEP 1</w:t>
      </w:r>
      <w:r w:rsidR="00F33F11">
        <w:rPr>
          <w:b/>
          <w:sz w:val="24"/>
          <w:szCs w:val="24"/>
          <w:u w:val="single"/>
        </w:rPr>
        <w:t>:</w:t>
      </w:r>
      <w:r w:rsidR="00F33F11">
        <w:rPr>
          <w:b/>
          <w:sz w:val="24"/>
          <w:szCs w:val="24"/>
        </w:rPr>
        <w:t xml:space="preserve">  </w:t>
      </w:r>
      <w:r w:rsidR="00F33F11" w:rsidRPr="00851A99">
        <w:rPr>
          <w:sz w:val="24"/>
          <w:szCs w:val="24"/>
          <w:u w:val="single"/>
        </w:rPr>
        <w:t>Examine the non-licensed employees listed in your department and let us know if there is anyone missing</w:t>
      </w:r>
      <w:r w:rsidR="00851A99" w:rsidRPr="00851A99">
        <w:rPr>
          <w:sz w:val="24"/>
          <w:szCs w:val="24"/>
          <w:u w:val="single"/>
        </w:rPr>
        <w:t xml:space="preserve"> or a</w:t>
      </w:r>
      <w:r w:rsidR="00F33F11" w:rsidRPr="00851A99">
        <w:rPr>
          <w:sz w:val="24"/>
          <w:szCs w:val="24"/>
          <w:u w:val="single"/>
        </w:rPr>
        <w:t>nyone who is on your list but should not be</w:t>
      </w:r>
    </w:p>
    <w:p w:rsidR="001F5F13" w:rsidRDefault="001F5F13" w:rsidP="00B72DB3">
      <w:pPr>
        <w:rPr>
          <w:sz w:val="24"/>
          <w:szCs w:val="24"/>
        </w:rPr>
      </w:pPr>
      <w:r>
        <w:rPr>
          <w:sz w:val="24"/>
          <w:szCs w:val="24"/>
        </w:rPr>
        <w:t>The first step you must take is to help us ensure that the list of non-licensed employees in your department is accurate. Please check the list to identify:</w:t>
      </w:r>
    </w:p>
    <w:p w:rsidR="001F5F13" w:rsidRDefault="001F5F13" w:rsidP="001F5F13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Anyone who is on the list who should not be either because they no longer work for BPS or because they work for another department now</w:t>
      </w:r>
    </w:p>
    <w:p w:rsidR="001F5F13" w:rsidRDefault="001F5F13" w:rsidP="001F5F13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Anyone who is not on the list but should be – so someone who you man</w:t>
      </w:r>
      <w:r w:rsidR="004E4C58">
        <w:rPr>
          <w:sz w:val="24"/>
          <w:szCs w:val="24"/>
        </w:rPr>
        <w:t>a</w:t>
      </w:r>
      <w:r>
        <w:rPr>
          <w:sz w:val="24"/>
          <w:szCs w:val="24"/>
        </w:rPr>
        <w:t>ge, who is not on the list.</w:t>
      </w:r>
    </w:p>
    <w:p w:rsidR="001F5F13" w:rsidRPr="001F5F13" w:rsidRDefault="001F5F13" w:rsidP="001F5F13">
      <w:pPr>
        <w:rPr>
          <w:sz w:val="24"/>
          <w:szCs w:val="24"/>
          <w:u w:val="single"/>
        </w:rPr>
      </w:pPr>
      <w:r w:rsidRPr="001F5F13">
        <w:rPr>
          <w:sz w:val="24"/>
          <w:szCs w:val="24"/>
          <w:u w:val="single"/>
        </w:rPr>
        <w:t xml:space="preserve">If you identify anyone in either of these 2 categories please email </w:t>
      </w:r>
      <w:r w:rsidR="007E4E96">
        <w:rPr>
          <w:sz w:val="24"/>
          <w:szCs w:val="24"/>
          <w:u w:val="single"/>
        </w:rPr>
        <w:t xml:space="preserve">or call </w:t>
      </w:r>
      <w:r w:rsidRPr="001F5F13">
        <w:rPr>
          <w:sz w:val="24"/>
          <w:szCs w:val="24"/>
          <w:u w:val="single"/>
        </w:rPr>
        <w:t xml:space="preserve">David Glaser (at </w:t>
      </w:r>
      <w:hyperlink r:id="rId10" w:history="1">
        <w:r w:rsidRPr="001F5F13">
          <w:rPr>
            <w:rStyle w:val="Hyperlink"/>
            <w:sz w:val="24"/>
            <w:szCs w:val="24"/>
          </w:rPr>
          <w:t>dglaser@boston.k12.ma.us</w:t>
        </w:r>
      </w:hyperlink>
      <w:r w:rsidRPr="001F5F13">
        <w:rPr>
          <w:sz w:val="24"/>
          <w:szCs w:val="24"/>
          <w:u w:val="single"/>
        </w:rPr>
        <w:t xml:space="preserve"> or X5-6749) to get the list corrected</w:t>
      </w:r>
    </w:p>
    <w:p w:rsidR="00810C79" w:rsidRDefault="00D47DD7" w:rsidP="00B72DB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oval id="_x0000_s1030" style="position:absolute;margin-left:227.25pt;margin-top:113.1pt;width:219.75pt;height:166.3pt;z-index:251662336" filled="f" strokecolor="#00b050" strokeweight="3.75pt"/>
        </w:pict>
      </w:r>
      <w:r w:rsidR="001F5F13">
        <w:rPr>
          <w:noProof/>
          <w:sz w:val="24"/>
          <w:szCs w:val="24"/>
        </w:rPr>
        <w:drawing>
          <wp:inline distT="0" distB="0" distL="0" distR="0">
            <wp:extent cx="5943600" cy="37147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pict>
          <v:oval id="_x0000_s1029" style="position:absolute;margin-left:63pt;margin-top:113.1pt;width:124.5pt;height:81pt;z-index:251661312;mso-position-horizontal-relative:text;mso-position-vertical-relative:text" filled="f" strokecolor="red" strokeweight="3.75pt"/>
        </w:pict>
      </w:r>
    </w:p>
    <w:p w:rsidR="00810C79" w:rsidRDefault="00810C79" w:rsidP="00B72DB3">
      <w:pPr>
        <w:rPr>
          <w:sz w:val="24"/>
          <w:szCs w:val="24"/>
        </w:rPr>
      </w:pPr>
    </w:p>
    <w:p w:rsidR="00851A99" w:rsidRPr="00851A99" w:rsidRDefault="00F33F11" w:rsidP="00851A99">
      <w:pPr>
        <w:rPr>
          <w:sz w:val="24"/>
          <w:szCs w:val="24"/>
          <w:u w:val="single"/>
        </w:rPr>
      </w:pPr>
      <w:r w:rsidRPr="00851A99">
        <w:rPr>
          <w:b/>
          <w:sz w:val="24"/>
          <w:szCs w:val="24"/>
          <w:u w:val="single"/>
        </w:rPr>
        <w:t>STEP 2</w:t>
      </w:r>
      <w:r w:rsidR="00851A99">
        <w:rPr>
          <w:b/>
          <w:sz w:val="24"/>
          <w:szCs w:val="24"/>
          <w:u w:val="single"/>
        </w:rPr>
        <w:t xml:space="preserve">: </w:t>
      </w:r>
      <w:r w:rsidR="00851A99" w:rsidRPr="00851A99">
        <w:rPr>
          <w:sz w:val="24"/>
          <w:szCs w:val="24"/>
          <w:u w:val="single"/>
        </w:rPr>
        <w:t xml:space="preserve"> Assign sub-evaluators t</w:t>
      </w:r>
      <w:r w:rsidR="006F0126">
        <w:rPr>
          <w:sz w:val="24"/>
          <w:szCs w:val="24"/>
          <w:u w:val="single"/>
        </w:rPr>
        <w:t>o your non-licensed employees as</w:t>
      </w:r>
      <w:r w:rsidR="00851A99" w:rsidRPr="00851A99">
        <w:rPr>
          <w:sz w:val="24"/>
          <w:szCs w:val="24"/>
          <w:u w:val="single"/>
        </w:rPr>
        <w:t xml:space="preserve"> necessary</w:t>
      </w:r>
    </w:p>
    <w:p w:rsidR="00F33F11" w:rsidRPr="00444756" w:rsidRDefault="00444756" w:rsidP="00B72DB3">
      <w:pPr>
        <w:rPr>
          <w:sz w:val="24"/>
          <w:szCs w:val="24"/>
        </w:rPr>
      </w:pPr>
      <w:r w:rsidRPr="00444756">
        <w:rPr>
          <w:sz w:val="24"/>
          <w:szCs w:val="24"/>
        </w:rPr>
        <w:t xml:space="preserve">While on the same page you </w:t>
      </w:r>
      <w:r>
        <w:rPr>
          <w:sz w:val="24"/>
          <w:szCs w:val="24"/>
        </w:rPr>
        <w:t>can assign</w:t>
      </w:r>
      <w:r w:rsidR="007E4E9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sub-evaluators </w:t>
      </w:r>
      <w:r w:rsidR="007E4E96">
        <w:rPr>
          <w:sz w:val="24"/>
          <w:szCs w:val="24"/>
        </w:rPr>
        <w:t xml:space="preserve">to your non-licensed employees, </w:t>
      </w:r>
      <w:r>
        <w:rPr>
          <w:sz w:val="24"/>
          <w:szCs w:val="24"/>
        </w:rPr>
        <w:t xml:space="preserve">if you choose. To do this, click on the downward arrow to the right of the assigned evaluator currently associated with an employee (circled in red below), and select the sub-evaluator in your department who you would like to be responsible for that employee’s performance evaluation by </w:t>
      </w:r>
      <w:r w:rsidR="007E4E96">
        <w:rPr>
          <w:sz w:val="24"/>
          <w:szCs w:val="24"/>
        </w:rPr>
        <w:t>clicking on</w:t>
      </w:r>
      <w:r>
        <w:rPr>
          <w:sz w:val="24"/>
          <w:szCs w:val="24"/>
        </w:rPr>
        <w:t xml:space="preserve"> the box in the column labeled, “Eval” and</w:t>
      </w:r>
      <w:r w:rsidR="007E4E96">
        <w:rPr>
          <w:sz w:val="24"/>
          <w:szCs w:val="24"/>
        </w:rPr>
        <w:t>, if necessary,</w:t>
      </w:r>
      <w:r>
        <w:rPr>
          <w:sz w:val="24"/>
          <w:szCs w:val="24"/>
        </w:rPr>
        <w:t xml:space="preserve"> un-checking the box </w:t>
      </w:r>
      <w:r w:rsidR="007E4E96">
        <w:rPr>
          <w:sz w:val="24"/>
          <w:szCs w:val="24"/>
        </w:rPr>
        <w:t xml:space="preserve">of the person who had been assigned to evaluate this person </w:t>
      </w:r>
      <w:r w:rsidR="006E6BCD">
        <w:rPr>
          <w:sz w:val="24"/>
          <w:szCs w:val="24"/>
        </w:rPr>
        <w:t>(circled in green below)</w:t>
      </w:r>
      <w:r>
        <w:rPr>
          <w:sz w:val="24"/>
          <w:szCs w:val="24"/>
        </w:rPr>
        <w:t>. If you want to assign more than one sub-evalu</w:t>
      </w:r>
      <w:r w:rsidR="006E6BCD">
        <w:rPr>
          <w:sz w:val="24"/>
          <w:szCs w:val="24"/>
        </w:rPr>
        <w:t>ator to an employee, you can. You should ensure that at least one sub-evaluator has been designated as the “primary” evaluator by checking the box in that column (circled in orange below).</w:t>
      </w:r>
    </w:p>
    <w:p w:rsidR="00F33F11" w:rsidRDefault="00D47DD7" w:rsidP="00B72DB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oval id="_x0000_s1039" style="position:absolute;margin-left:430.5pt;margin-top:175.5pt;width:10.5pt;height:12pt;z-index:251670528" filled="f" strokecolor="#f90" strokeweight="3.75pt"/>
        </w:pict>
      </w: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420.75pt;margin-top:163.5pt;width:22.1pt;height:3.75pt;flip:x;z-index:251669504" o:connectortype="straight" strokecolor="#00b050" strokeweight="3.75pt">
            <v:stroke endarrow="block"/>
          </v:shape>
        </w:pict>
      </w:r>
      <w:r>
        <w:rPr>
          <w:noProof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442.85pt;margin-top:150.75pt;width:90.8pt;height:20.6pt;z-index:251668480;mso-width-relative:margin;mso-height-relative:margin">
            <v:textbox>
              <w:txbxContent>
                <w:p w:rsidR="00522A19" w:rsidRDefault="00522A19">
                  <w:r w:rsidRPr="006E6BCD">
                    <w:rPr>
                      <w:sz w:val="20"/>
                      <w:szCs w:val="20"/>
                    </w:rPr>
                    <w:t>Check &amp; un-</w:t>
                  </w:r>
                  <w:r>
                    <w:t>check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oval id="_x0000_s1033" style="position:absolute;margin-left:410.25pt;margin-top:163.5pt;width:10.5pt;height:12pt;z-index:251665408" filled="f" strokecolor="#00b050" strokeweight="3.75pt"/>
        </w:pict>
      </w:r>
      <w:r>
        <w:rPr>
          <w:noProof/>
          <w:sz w:val="24"/>
          <w:szCs w:val="24"/>
        </w:rPr>
        <w:pict>
          <v:oval id="_x0000_s1034" style="position:absolute;margin-left:410.25pt;margin-top:175.5pt;width:10.5pt;height:12pt;z-index:251666432" filled="f" strokecolor="#00b050" strokeweight="3.75pt"/>
        </w:pict>
      </w:r>
      <w:r>
        <w:rPr>
          <w:noProof/>
          <w:sz w:val="24"/>
          <w:szCs w:val="24"/>
        </w:rPr>
        <w:pict>
          <v:oval id="_x0000_s1031" style="position:absolute;margin-left:405pt;margin-top:112.5pt;width:15.75pt;height:15pt;z-index:251663360" filled="f" strokecolor="red" strokeweight="3.75pt"/>
        </w:pict>
      </w:r>
      <w:r w:rsidR="006E6BCD">
        <w:rPr>
          <w:noProof/>
          <w:sz w:val="24"/>
          <w:szCs w:val="24"/>
        </w:rPr>
        <w:drawing>
          <wp:inline distT="0" distB="0" distL="0" distR="0">
            <wp:extent cx="5943600" cy="37147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F11" w:rsidRDefault="006E6BCD" w:rsidP="00B72DB3">
      <w:pPr>
        <w:rPr>
          <w:sz w:val="24"/>
          <w:szCs w:val="24"/>
        </w:rPr>
      </w:pPr>
      <w:r>
        <w:rPr>
          <w:sz w:val="24"/>
          <w:szCs w:val="24"/>
        </w:rPr>
        <w:t>If you would like to assign an employee a sub-evaluator who is not listed as one of your choic</w:t>
      </w:r>
      <w:r w:rsidR="007E4E96">
        <w:rPr>
          <w:sz w:val="24"/>
          <w:szCs w:val="24"/>
        </w:rPr>
        <w:t xml:space="preserve">es, you will need to contact HR </w:t>
      </w:r>
      <w:r>
        <w:rPr>
          <w:sz w:val="24"/>
          <w:szCs w:val="24"/>
        </w:rPr>
        <w:t>to get the person added to your list of sub-evaluators. Once again, contact David Glaser (</w:t>
      </w:r>
      <w:hyperlink r:id="rId13" w:history="1">
        <w:r w:rsidRPr="0086292A">
          <w:rPr>
            <w:rStyle w:val="Hyperlink"/>
            <w:sz w:val="24"/>
            <w:szCs w:val="24"/>
          </w:rPr>
          <w:t>dglaser@boston.k12.ma.us</w:t>
        </w:r>
      </w:hyperlink>
      <w:r>
        <w:rPr>
          <w:sz w:val="24"/>
          <w:szCs w:val="24"/>
        </w:rPr>
        <w:t xml:space="preserve"> or x5-6749)</w:t>
      </w:r>
    </w:p>
    <w:p w:rsidR="006F0126" w:rsidRDefault="006F0126" w:rsidP="00B72DB3">
      <w:pPr>
        <w:rPr>
          <w:sz w:val="24"/>
          <w:szCs w:val="24"/>
        </w:rPr>
      </w:pPr>
    </w:p>
    <w:p w:rsidR="00F33F11" w:rsidRDefault="006F0126" w:rsidP="00B72DB3">
      <w:pPr>
        <w:rPr>
          <w:sz w:val="24"/>
          <w:szCs w:val="24"/>
          <w:u w:val="single"/>
        </w:rPr>
      </w:pPr>
      <w:r w:rsidRPr="006F0126">
        <w:rPr>
          <w:b/>
          <w:sz w:val="24"/>
          <w:szCs w:val="24"/>
        </w:rPr>
        <w:t>Step 3:</w:t>
      </w:r>
      <w:r>
        <w:rPr>
          <w:sz w:val="24"/>
          <w:szCs w:val="24"/>
        </w:rPr>
        <w:t xml:space="preserve"> </w:t>
      </w:r>
      <w:r w:rsidRPr="006F0126">
        <w:rPr>
          <w:sz w:val="24"/>
          <w:szCs w:val="24"/>
          <w:u w:val="single"/>
        </w:rPr>
        <w:t>Enter performance evaluation ratings and submit paperwork to HR before the deadline</w:t>
      </w:r>
      <w:r>
        <w:rPr>
          <w:sz w:val="24"/>
          <w:szCs w:val="24"/>
          <w:u w:val="single"/>
        </w:rPr>
        <w:t>s</w:t>
      </w:r>
    </w:p>
    <w:p w:rsidR="006F0126" w:rsidRPr="00B72DB3" w:rsidRDefault="006F0126" w:rsidP="00B72DB3">
      <w:pPr>
        <w:rPr>
          <w:sz w:val="24"/>
          <w:szCs w:val="24"/>
        </w:rPr>
      </w:pPr>
      <w:r>
        <w:rPr>
          <w:sz w:val="24"/>
          <w:szCs w:val="24"/>
        </w:rPr>
        <w:t>Once your list is accurate and all of your employees are assigned to the right sub-evaluator you and your sub-evaluator</w:t>
      </w:r>
      <w:r w:rsidR="00130BD3">
        <w:rPr>
          <w:sz w:val="24"/>
          <w:szCs w:val="24"/>
        </w:rPr>
        <w:t>s will be able to enter the performance evaluation ratings for your employees</w:t>
      </w:r>
      <w:r w:rsidR="007E4E96">
        <w:rPr>
          <w:sz w:val="24"/>
          <w:szCs w:val="24"/>
        </w:rPr>
        <w:t xml:space="preserve"> in EDFS</w:t>
      </w:r>
      <w:r w:rsidR="00130BD3">
        <w:rPr>
          <w:sz w:val="24"/>
          <w:szCs w:val="24"/>
        </w:rPr>
        <w:t xml:space="preserve">. Click on the tab </w:t>
      </w:r>
      <w:r w:rsidR="007E4E96">
        <w:rPr>
          <w:sz w:val="24"/>
          <w:szCs w:val="24"/>
        </w:rPr>
        <w:t xml:space="preserve">at the top of the screen </w:t>
      </w:r>
      <w:r w:rsidR="00130BD3">
        <w:rPr>
          <w:sz w:val="24"/>
          <w:szCs w:val="24"/>
        </w:rPr>
        <w:t>that says, “Non-licensed Employees</w:t>
      </w:r>
      <w:r w:rsidR="00584314">
        <w:rPr>
          <w:sz w:val="24"/>
          <w:szCs w:val="24"/>
        </w:rPr>
        <w:t xml:space="preserve">” </w:t>
      </w:r>
      <w:r w:rsidR="007E4E96">
        <w:rPr>
          <w:sz w:val="24"/>
          <w:szCs w:val="24"/>
        </w:rPr>
        <w:t xml:space="preserve">(circled in red) </w:t>
      </w:r>
      <w:r w:rsidR="00584314">
        <w:rPr>
          <w:sz w:val="24"/>
          <w:szCs w:val="24"/>
        </w:rPr>
        <w:t>toggle to “Enter Overall Rating</w:t>
      </w:r>
      <w:r w:rsidR="004E4C58">
        <w:rPr>
          <w:sz w:val="24"/>
          <w:szCs w:val="24"/>
        </w:rPr>
        <w:t>.</w:t>
      </w:r>
      <w:r w:rsidR="00584314">
        <w:rPr>
          <w:sz w:val="24"/>
          <w:szCs w:val="24"/>
        </w:rPr>
        <w:t>”</w:t>
      </w:r>
      <w:r w:rsidR="004E4C58">
        <w:rPr>
          <w:sz w:val="24"/>
          <w:szCs w:val="24"/>
        </w:rPr>
        <w:t xml:space="preserve"> You will see a screen like the one below:</w:t>
      </w:r>
    </w:p>
    <w:p w:rsidR="002102F6" w:rsidRDefault="00D47DD7" w:rsidP="00B72DB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oval id="_x0000_s1042" style="position:absolute;margin-left:242.25pt;margin-top:150.75pt;width:21.75pt;height:18.75pt;z-index:251672576" filled="f" strokecolor="#00b050" strokeweight="3.5pt"/>
        </w:pict>
      </w:r>
      <w:r>
        <w:rPr>
          <w:noProof/>
          <w:sz w:val="24"/>
          <w:szCs w:val="24"/>
        </w:rPr>
        <w:pict>
          <v:oval id="_x0000_s1041" style="position:absolute;margin-left:102.75pt;margin-top:58.5pt;width:74.25pt;height:59.25pt;z-index:251671552" filled="f" strokecolor="red" strokeweight="3.5pt"/>
        </w:pict>
      </w:r>
      <w:r w:rsidR="00584314">
        <w:rPr>
          <w:noProof/>
          <w:sz w:val="24"/>
          <w:szCs w:val="24"/>
        </w:rPr>
        <w:drawing>
          <wp:inline distT="0" distB="0" distL="0" distR="0">
            <wp:extent cx="5943600" cy="37147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F6" w:rsidRDefault="004E4C58" w:rsidP="00B72DB3">
      <w:pPr>
        <w:rPr>
          <w:sz w:val="24"/>
          <w:szCs w:val="24"/>
        </w:rPr>
      </w:pPr>
      <w:r>
        <w:rPr>
          <w:sz w:val="24"/>
          <w:szCs w:val="24"/>
        </w:rPr>
        <w:t>Click the arrow in the “overall rating” column</w:t>
      </w:r>
      <w:r w:rsidR="007E4E96">
        <w:rPr>
          <w:sz w:val="24"/>
          <w:szCs w:val="24"/>
        </w:rPr>
        <w:t xml:space="preserve"> (circled in green)</w:t>
      </w:r>
      <w:r>
        <w:rPr>
          <w:sz w:val="24"/>
          <w:szCs w:val="24"/>
        </w:rPr>
        <w:t>. Select the overall rating for that employee’s performance evaluation. Once the ra</w:t>
      </w:r>
      <w:r w:rsidR="007E4E96">
        <w:rPr>
          <w:sz w:val="24"/>
          <w:szCs w:val="24"/>
        </w:rPr>
        <w:t>ting</w:t>
      </w:r>
      <w:r w:rsidR="00844C79">
        <w:rPr>
          <w:sz w:val="24"/>
          <w:szCs w:val="24"/>
        </w:rPr>
        <w:t xml:space="preserve"> has been selected, click “Sign-</w:t>
      </w:r>
      <w:r w:rsidR="007E4E96">
        <w:rPr>
          <w:sz w:val="24"/>
          <w:szCs w:val="24"/>
        </w:rPr>
        <w:t>Off E</w:t>
      </w:r>
      <w:r>
        <w:rPr>
          <w:sz w:val="24"/>
          <w:szCs w:val="24"/>
        </w:rPr>
        <w:t xml:space="preserve">valuation.” </w:t>
      </w:r>
    </w:p>
    <w:p w:rsidR="004E4C58" w:rsidRDefault="007E4E96" w:rsidP="00B72DB3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Pleas</w:t>
      </w:r>
      <w:r w:rsidR="00844C79">
        <w:rPr>
          <w:sz w:val="24"/>
          <w:szCs w:val="24"/>
          <w:u w:val="single"/>
        </w:rPr>
        <w:t>e</w:t>
      </w:r>
      <w:r>
        <w:rPr>
          <w:sz w:val="24"/>
          <w:szCs w:val="24"/>
          <w:u w:val="single"/>
        </w:rPr>
        <w:t xml:space="preserve"> be sure to s</w:t>
      </w:r>
      <w:r w:rsidR="004E4C58" w:rsidRPr="004E4C58">
        <w:rPr>
          <w:sz w:val="24"/>
          <w:szCs w:val="24"/>
          <w:u w:val="single"/>
        </w:rPr>
        <w:t>end original, signed performance evaluations  to HR to be filed.</w:t>
      </w:r>
    </w:p>
    <w:p w:rsidR="004E4C58" w:rsidRDefault="004E4C58" w:rsidP="00B72DB3">
      <w:pPr>
        <w:rPr>
          <w:sz w:val="24"/>
          <w:szCs w:val="24"/>
        </w:rPr>
      </w:pPr>
      <w:r>
        <w:rPr>
          <w:sz w:val="24"/>
          <w:szCs w:val="24"/>
        </w:rPr>
        <w:t xml:space="preserve">HR needs to receive the original performance evaluation forms that you provide to your employees. These forms need to be signed. </w:t>
      </w:r>
      <w:r w:rsidR="00FF4467">
        <w:rPr>
          <w:sz w:val="24"/>
          <w:szCs w:val="24"/>
        </w:rPr>
        <w:t>Please send them to Deborah Pullen (</w:t>
      </w:r>
      <w:hyperlink r:id="rId15" w:history="1">
        <w:r w:rsidR="00FF4467" w:rsidRPr="000C046C">
          <w:rPr>
            <w:rStyle w:val="Hyperlink"/>
            <w:sz w:val="24"/>
            <w:szCs w:val="24"/>
          </w:rPr>
          <w:t>dpullen@boston.k12.ma.us</w:t>
        </w:r>
      </w:hyperlink>
      <w:r w:rsidR="00FF4467">
        <w:rPr>
          <w:sz w:val="24"/>
          <w:szCs w:val="24"/>
        </w:rPr>
        <w:t>)</w:t>
      </w:r>
      <w:r w:rsidR="007E4E96">
        <w:rPr>
          <w:sz w:val="24"/>
          <w:szCs w:val="24"/>
        </w:rPr>
        <w:t xml:space="preserve"> by the deadlines </w:t>
      </w:r>
      <w:r w:rsidR="00FB53FB">
        <w:rPr>
          <w:sz w:val="24"/>
          <w:szCs w:val="24"/>
        </w:rPr>
        <w:t>posted</w:t>
      </w:r>
      <w:r w:rsidR="00252A3A">
        <w:rPr>
          <w:sz w:val="24"/>
          <w:szCs w:val="24"/>
        </w:rPr>
        <w:t xml:space="preserve"> on MyBPS</w:t>
      </w:r>
      <w:r w:rsidR="007E4E96">
        <w:rPr>
          <w:sz w:val="24"/>
          <w:szCs w:val="24"/>
        </w:rPr>
        <w:t>.</w:t>
      </w:r>
      <w:r w:rsidR="00FF4467">
        <w:rPr>
          <w:sz w:val="24"/>
          <w:szCs w:val="24"/>
        </w:rPr>
        <w:t xml:space="preserve"> </w:t>
      </w:r>
      <w:r>
        <w:rPr>
          <w:sz w:val="24"/>
          <w:szCs w:val="24"/>
        </w:rPr>
        <w:t>We suggest you keep a copy</w:t>
      </w:r>
      <w:r w:rsidR="00252A3A">
        <w:rPr>
          <w:sz w:val="24"/>
          <w:szCs w:val="24"/>
        </w:rPr>
        <w:t xml:space="preserve"> of these forms</w:t>
      </w:r>
      <w:r>
        <w:rPr>
          <w:sz w:val="24"/>
          <w:szCs w:val="24"/>
        </w:rPr>
        <w:t xml:space="preserve"> for yourself</w:t>
      </w:r>
      <w:r w:rsidR="00252A3A">
        <w:rPr>
          <w:sz w:val="24"/>
          <w:szCs w:val="24"/>
        </w:rPr>
        <w:t>,</w:t>
      </w:r>
      <w:r>
        <w:rPr>
          <w:sz w:val="24"/>
          <w:szCs w:val="24"/>
        </w:rPr>
        <w:t xml:space="preserve"> as well. Please be aware that we need BOTH the paper evaluation and the rating entered online to process step increases for many of your employees. </w:t>
      </w:r>
    </w:p>
    <w:p w:rsidR="004E4C58" w:rsidRPr="004E4C58" w:rsidRDefault="004E4C58" w:rsidP="00B72DB3">
      <w:pPr>
        <w:rPr>
          <w:sz w:val="24"/>
          <w:szCs w:val="24"/>
        </w:rPr>
      </w:pPr>
    </w:p>
    <w:sectPr w:rsidR="004E4C58" w:rsidRPr="004E4C58" w:rsidSect="00B25534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180F" w:rsidRDefault="00D4180F" w:rsidP="00FA7A2C">
      <w:pPr>
        <w:spacing w:after="0" w:line="240" w:lineRule="auto"/>
      </w:pPr>
      <w:r>
        <w:separator/>
      </w:r>
    </w:p>
  </w:endnote>
  <w:endnote w:type="continuationSeparator" w:id="0">
    <w:p w:rsidR="00D4180F" w:rsidRDefault="00D4180F" w:rsidP="00FA7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64094"/>
      <w:docPartObj>
        <w:docPartGallery w:val="Page Numbers (Bottom of Page)"/>
        <w:docPartUnique/>
      </w:docPartObj>
    </w:sdtPr>
    <w:sdtContent>
      <w:p w:rsidR="00FA7A2C" w:rsidRDefault="00FA7A2C">
        <w:pPr>
          <w:pStyle w:val="Footer"/>
          <w:jc w:val="right"/>
        </w:pPr>
        <w:fldSimple w:instr=" PAGE   \* MERGEFORMAT ">
          <w:r w:rsidR="00844C79">
            <w:rPr>
              <w:noProof/>
            </w:rPr>
            <w:t>5</w:t>
          </w:r>
        </w:fldSimple>
      </w:p>
    </w:sdtContent>
  </w:sdt>
  <w:p w:rsidR="00FA7A2C" w:rsidRDefault="00FA7A2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180F" w:rsidRDefault="00D4180F" w:rsidP="00FA7A2C">
      <w:pPr>
        <w:spacing w:after="0" w:line="240" w:lineRule="auto"/>
      </w:pPr>
      <w:r>
        <w:separator/>
      </w:r>
    </w:p>
  </w:footnote>
  <w:footnote w:type="continuationSeparator" w:id="0">
    <w:p w:rsidR="00D4180F" w:rsidRDefault="00D4180F" w:rsidP="00FA7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F6FA2"/>
    <w:multiLevelType w:val="hybridMultilevel"/>
    <w:tmpl w:val="FEAEDE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DA76E0"/>
    <w:multiLevelType w:val="hybridMultilevel"/>
    <w:tmpl w:val="FEAEDE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8159A5"/>
    <w:multiLevelType w:val="hybridMultilevel"/>
    <w:tmpl w:val="C7301E50"/>
    <w:lvl w:ilvl="0" w:tplc="37E836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317105"/>
    <w:multiLevelType w:val="hybridMultilevel"/>
    <w:tmpl w:val="FEAEDE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A416E8"/>
    <w:multiLevelType w:val="hybridMultilevel"/>
    <w:tmpl w:val="B1EC1C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391B00"/>
    <w:multiLevelType w:val="hybridMultilevel"/>
    <w:tmpl w:val="3334CAF4"/>
    <w:lvl w:ilvl="0" w:tplc="1C7AC5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2124"/>
    <w:rsid w:val="00096FBE"/>
    <w:rsid w:val="00130BD3"/>
    <w:rsid w:val="001F5F13"/>
    <w:rsid w:val="002102F6"/>
    <w:rsid w:val="002204A6"/>
    <w:rsid w:val="00252A3A"/>
    <w:rsid w:val="00270689"/>
    <w:rsid w:val="00444756"/>
    <w:rsid w:val="004836FB"/>
    <w:rsid w:val="004844E4"/>
    <w:rsid w:val="00493699"/>
    <w:rsid w:val="004E4C58"/>
    <w:rsid w:val="00522A19"/>
    <w:rsid w:val="00584314"/>
    <w:rsid w:val="006E6BCD"/>
    <w:rsid w:val="006F0126"/>
    <w:rsid w:val="0075728A"/>
    <w:rsid w:val="007E4E96"/>
    <w:rsid w:val="00810C79"/>
    <w:rsid w:val="00821061"/>
    <w:rsid w:val="00844C79"/>
    <w:rsid w:val="00851A99"/>
    <w:rsid w:val="00AB7704"/>
    <w:rsid w:val="00AE789A"/>
    <w:rsid w:val="00B25534"/>
    <w:rsid w:val="00B72DB3"/>
    <w:rsid w:val="00B92124"/>
    <w:rsid w:val="00BB40CE"/>
    <w:rsid w:val="00CE14E7"/>
    <w:rsid w:val="00D4180F"/>
    <w:rsid w:val="00D47DD7"/>
    <w:rsid w:val="00DA3813"/>
    <w:rsid w:val="00F13098"/>
    <w:rsid w:val="00F33F11"/>
    <w:rsid w:val="00FA7A2C"/>
    <w:rsid w:val="00FB53FB"/>
    <w:rsid w:val="00FC1B24"/>
    <w:rsid w:val="00FF4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3213]" strokecolor="none"/>
    </o:shapedefaults>
    <o:shapelayout v:ext="edit">
      <o:idmap v:ext="edit" data="1"/>
      <o:rules v:ext="edit">
        <o:r id="V:Rule2" type="connector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5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3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8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2DB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72DB3"/>
    <w:pPr>
      <w:ind w:left="720"/>
      <w:contextualSpacing/>
    </w:pPr>
  </w:style>
  <w:style w:type="paragraph" w:customStyle="1" w:styleId="Standard">
    <w:name w:val="Standard"/>
    <w:rsid w:val="004836F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4836FB"/>
    <w:pPr>
      <w:suppressLineNumbers/>
    </w:pPr>
  </w:style>
  <w:style w:type="paragraph" w:styleId="Header">
    <w:name w:val="header"/>
    <w:basedOn w:val="Normal"/>
    <w:link w:val="HeaderChar"/>
    <w:uiPriority w:val="99"/>
    <w:semiHidden/>
    <w:unhideWhenUsed/>
    <w:rsid w:val="00FA7A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7A2C"/>
  </w:style>
  <w:style w:type="paragraph" w:styleId="Footer">
    <w:name w:val="footer"/>
    <w:basedOn w:val="Normal"/>
    <w:link w:val="FooterChar"/>
    <w:uiPriority w:val="99"/>
    <w:unhideWhenUsed/>
    <w:rsid w:val="00FA7A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A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glaser@boston.k12.ma.u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val.mybps.org/evals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dpullen@boston.k12.ma.us" TargetMode="External"/><Relationship Id="rId10" Type="http://schemas.openxmlformats.org/officeDocument/2006/relationships/hyperlink" Target="mailto:dglaser@boston.k12.ma.u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5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17</cp:revision>
  <cp:lastPrinted>2013-04-26T15:19:00Z</cp:lastPrinted>
  <dcterms:created xsi:type="dcterms:W3CDTF">2013-04-24T15:50:00Z</dcterms:created>
  <dcterms:modified xsi:type="dcterms:W3CDTF">2013-04-26T22:10:00Z</dcterms:modified>
</cp:coreProperties>
</file>